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98" w:rsidRDefault="00E73955" w:rsidP="00E73955">
      <w:pPr>
        <w:pStyle w:val="a4"/>
        <w:spacing w:before="75" w:line="322" w:lineRule="exact"/>
      </w:pPr>
      <w:r>
        <w:t>Аналитическая</w:t>
      </w:r>
      <w:r>
        <w:rPr>
          <w:spacing w:val="-9"/>
        </w:rPr>
        <w:t xml:space="preserve"> </w:t>
      </w:r>
      <w:r>
        <w:t>справка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оценке психолого-педагогических условий в МБДОУ №86</w:t>
      </w:r>
    </w:p>
    <w:p w:rsidR="00DC6198" w:rsidRDefault="00DC6198">
      <w:pPr>
        <w:pStyle w:val="a3"/>
        <w:spacing w:before="45"/>
        <w:ind w:left="0"/>
        <w:jc w:val="left"/>
        <w:rPr>
          <w:b/>
        </w:rPr>
      </w:pPr>
    </w:p>
    <w:p w:rsidR="00E73955" w:rsidRDefault="00E73955">
      <w:pPr>
        <w:pStyle w:val="a3"/>
        <w:spacing w:before="5"/>
        <w:ind w:right="21" w:firstLine="604"/>
      </w:pPr>
      <w:r>
        <w:t>Дата: 20 мая 2024 г.</w:t>
      </w:r>
    </w:p>
    <w:p w:rsidR="00DC6198" w:rsidRDefault="00E73955">
      <w:pPr>
        <w:pStyle w:val="a3"/>
        <w:spacing w:before="5"/>
        <w:ind w:right="21" w:firstLine="604"/>
      </w:pPr>
      <w:r>
        <w:t xml:space="preserve">В соответствии с Федеральным государственным образовательным стандартом дошкольного образования особое внимание уделяется </w:t>
      </w:r>
      <w:proofErr w:type="spellStart"/>
      <w:r>
        <w:t>психолого</w:t>
      </w:r>
      <w:proofErr w:type="spellEnd"/>
      <w:r>
        <w:t xml:space="preserve"> - педагогическим условиям.</w:t>
      </w:r>
    </w:p>
    <w:p w:rsidR="00DC6198" w:rsidRDefault="00E73955">
      <w:pPr>
        <w:pStyle w:val="a3"/>
        <w:ind w:right="27"/>
      </w:pPr>
      <w:r>
        <w:t>Задачи психолого-педагогической работы по формированию физических, интеллектуальных и</w:t>
      </w:r>
      <w:r>
        <w:rPr>
          <w:spacing w:val="-1"/>
        </w:rPr>
        <w:t xml:space="preserve"> </w:t>
      </w:r>
      <w:r>
        <w:t xml:space="preserve">личностных </w:t>
      </w:r>
      <w:r>
        <w:t>качеств детей</w:t>
      </w:r>
      <w:r>
        <w:rPr>
          <w:spacing w:val="-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интегрировано в</w:t>
      </w:r>
      <w:r>
        <w:rPr>
          <w:spacing w:val="-2"/>
        </w:rPr>
        <w:t xml:space="preserve"> </w:t>
      </w:r>
      <w:r>
        <w:t>ходе освоения всех образовательных областей наряду с задачами, отражающими специфику каждой образовательной области.</w:t>
      </w:r>
    </w:p>
    <w:p w:rsidR="00DC6198" w:rsidRDefault="00E73955">
      <w:pPr>
        <w:pStyle w:val="a3"/>
        <w:spacing w:before="10"/>
        <w:ind w:right="26" w:firstLine="604"/>
      </w:pPr>
      <w:r>
        <w:t>Повышению качества образовательной работы с детьми способствует рационально</w:t>
      </w:r>
      <w:r>
        <w:rPr>
          <w:spacing w:val="-2"/>
        </w:rPr>
        <w:t xml:space="preserve"> </w:t>
      </w:r>
      <w:r>
        <w:t>организованная в</w:t>
      </w:r>
      <w:r>
        <w:rPr>
          <w:spacing w:val="-3"/>
        </w:rPr>
        <w:t xml:space="preserve"> </w:t>
      </w:r>
      <w:r>
        <w:t>группах</w:t>
      </w:r>
      <w:r>
        <w:t xml:space="preserve"> развивающая среда,</w:t>
      </w:r>
      <w:r>
        <w:rPr>
          <w:spacing w:val="-3"/>
        </w:rPr>
        <w:t xml:space="preserve"> </w:t>
      </w:r>
      <w:r>
        <w:t>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</w:t>
      </w:r>
      <w:r>
        <w:t>ного использования помещений — как групповых комнат, так и помещений ДОУ в целом. В 2024 году педагогический состав сотрудников составил 21 человек, из них узких специалистов 5 человек, педагог-психолог отсутствует в ДОУ.  Из 16 воспитателей: 1 – имеет высшую квалификац</w:t>
      </w:r>
      <w:bookmarkStart w:id="0" w:name="_GoBack"/>
      <w:bookmarkEnd w:id="0"/>
      <w:r>
        <w:t xml:space="preserve">ию, два – первую квалификацию, 6 педагогов – </w:t>
      </w:r>
      <w:proofErr w:type="spellStart"/>
      <w:r>
        <w:t>с.з.д</w:t>
      </w:r>
      <w:proofErr w:type="spellEnd"/>
      <w:r>
        <w:t>., остальные начинающие воспитатели.</w:t>
      </w:r>
    </w:p>
    <w:p w:rsidR="00DC6198" w:rsidRDefault="00E73955">
      <w:pPr>
        <w:pStyle w:val="a3"/>
        <w:spacing w:before="13"/>
        <w:ind w:right="27" w:firstLine="604"/>
      </w:pPr>
      <w:r>
        <w:t>Посещение О</w:t>
      </w:r>
      <w:r>
        <w:t>ОД педагогов показало, что все сотрудники, без исключения, создают и поддерживают доброжелательную атмосферу в группе, что спос</w:t>
      </w:r>
      <w:r>
        <w:t>обствует установлению доверительных отношений с детьми:</w:t>
      </w:r>
    </w:p>
    <w:p w:rsidR="00DC6198" w:rsidRDefault="00E73955">
      <w:pPr>
        <w:pStyle w:val="a3"/>
        <w:jc w:val="left"/>
      </w:pPr>
      <w:r>
        <w:t>-общаются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дружелюбно,</w:t>
      </w:r>
      <w:r>
        <w:rPr>
          <w:spacing w:val="-7"/>
        </w:rPr>
        <w:t xml:space="preserve"> </w:t>
      </w:r>
      <w:r>
        <w:t>уважительно,</w:t>
      </w:r>
      <w:r>
        <w:rPr>
          <w:spacing w:val="-7"/>
        </w:rPr>
        <w:t xml:space="preserve"> </w:t>
      </w:r>
      <w:r>
        <w:t>вежливо,</w:t>
      </w:r>
      <w:r>
        <w:rPr>
          <w:spacing w:val="-7"/>
        </w:rPr>
        <w:t xml:space="preserve"> </w:t>
      </w:r>
      <w:r>
        <w:rPr>
          <w:spacing w:val="-2"/>
        </w:rPr>
        <w:t>ласково;</w:t>
      </w:r>
    </w:p>
    <w:p w:rsidR="00DC6198" w:rsidRDefault="00E73955">
      <w:pPr>
        <w:pStyle w:val="a3"/>
        <w:jc w:val="left"/>
      </w:pPr>
      <w:r>
        <w:t>-поддерживают</w:t>
      </w:r>
      <w:r>
        <w:rPr>
          <w:spacing w:val="-10"/>
        </w:rPr>
        <w:t xml:space="preserve"> </w:t>
      </w:r>
      <w:r>
        <w:t>доброжелательные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rPr>
          <w:spacing w:val="-2"/>
        </w:rPr>
        <w:t>детьми;</w:t>
      </w:r>
    </w:p>
    <w:p w:rsidR="00DC6198" w:rsidRDefault="00E73955">
      <w:pPr>
        <w:pStyle w:val="a3"/>
        <w:spacing w:before="12"/>
        <w:jc w:val="left"/>
      </w:pPr>
      <w:r>
        <w:t>-голос</w:t>
      </w:r>
      <w:r>
        <w:rPr>
          <w:spacing w:val="40"/>
        </w:rPr>
        <w:t xml:space="preserve"> </w:t>
      </w:r>
      <w:r>
        <w:t>взрослого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доминирует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голосами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наблюдается естественный шум;</w:t>
      </w:r>
    </w:p>
    <w:p w:rsidR="00DC6198" w:rsidRDefault="00E73955">
      <w:pPr>
        <w:pStyle w:val="a3"/>
        <w:jc w:val="left"/>
      </w:pPr>
      <w:r>
        <w:t>-взрослые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прибегают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негативным</w:t>
      </w:r>
      <w:r>
        <w:rPr>
          <w:spacing w:val="80"/>
        </w:rPr>
        <w:t xml:space="preserve"> </w:t>
      </w:r>
      <w:r>
        <w:t>дисциплинарным</w:t>
      </w:r>
      <w:r>
        <w:rPr>
          <w:spacing w:val="80"/>
        </w:rPr>
        <w:t xml:space="preserve"> </w:t>
      </w:r>
      <w:r>
        <w:t>методам,</w:t>
      </w:r>
      <w:r>
        <w:rPr>
          <w:spacing w:val="80"/>
        </w:rPr>
        <w:t xml:space="preserve"> </w:t>
      </w:r>
      <w:r>
        <w:t>которые обижают, пугают или унижают детей;</w:t>
      </w:r>
    </w:p>
    <w:p w:rsidR="00DC6198" w:rsidRDefault="00E73955">
      <w:pPr>
        <w:pStyle w:val="a3"/>
        <w:spacing w:before="9"/>
        <w:jc w:val="left"/>
      </w:pPr>
      <w:r>
        <w:t>-в</w:t>
      </w:r>
      <w:r>
        <w:rPr>
          <w:spacing w:val="37"/>
        </w:rPr>
        <w:t xml:space="preserve"> </w:t>
      </w:r>
      <w:r>
        <w:t>индивидуальном общении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ребенком</w:t>
      </w:r>
      <w:r>
        <w:rPr>
          <w:spacing w:val="38"/>
        </w:rPr>
        <w:t xml:space="preserve"> </w:t>
      </w:r>
      <w:r>
        <w:t>выбирают</w:t>
      </w:r>
      <w:r>
        <w:rPr>
          <w:spacing w:val="36"/>
        </w:rPr>
        <w:t xml:space="preserve"> </w:t>
      </w:r>
      <w:r>
        <w:t>позицию</w:t>
      </w:r>
      <w:r>
        <w:rPr>
          <w:spacing w:val="37"/>
        </w:rPr>
        <w:t xml:space="preserve"> </w:t>
      </w:r>
      <w:r>
        <w:t>«глаза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 xml:space="preserve">одном </w:t>
      </w:r>
      <w:r>
        <w:rPr>
          <w:spacing w:val="-2"/>
        </w:rPr>
        <w:t>уровне»;</w:t>
      </w:r>
    </w:p>
    <w:p w:rsidR="00DC6198" w:rsidRDefault="00E73955">
      <w:pPr>
        <w:pStyle w:val="a3"/>
        <w:jc w:val="left"/>
      </w:pPr>
      <w:r>
        <w:t>-учитывают</w:t>
      </w:r>
      <w:r>
        <w:rPr>
          <w:spacing w:val="-8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rPr>
          <w:spacing w:val="-2"/>
        </w:rPr>
        <w:t>взрослых;</w:t>
      </w:r>
    </w:p>
    <w:p w:rsidR="00DC6198" w:rsidRDefault="00E73955">
      <w:pPr>
        <w:pStyle w:val="a3"/>
        <w:spacing w:before="12"/>
        <w:ind w:right="34"/>
        <w:jc w:val="left"/>
      </w:pPr>
      <w:r>
        <w:t>-чутко реагируют на инициативу детей в общении, учитывают их возрастные и индивидуальные особенности;</w:t>
      </w:r>
    </w:p>
    <w:p w:rsidR="00DC6198" w:rsidRDefault="00E73955">
      <w:pPr>
        <w:pStyle w:val="a3"/>
        <w:spacing w:before="12"/>
        <w:jc w:val="left"/>
      </w:pPr>
      <w:r>
        <w:t>-уделяют</w:t>
      </w:r>
      <w:r>
        <w:rPr>
          <w:spacing w:val="-9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особыми</w:t>
      </w:r>
      <w:r>
        <w:rPr>
          <w:spacing w:val="-8"/>
        </w:rPr>
        <w:t xml:space="preserve"> </w:t>
      </w:r>
      <w:r>
        <w:rPr>
          <w:spacing w:val="-2"/>
        </w:rPr>
        <w:t>потребностями;</w:t>
      </w:r>
    </w:p>
    <w:p w:rsidR="00DC6198" w:rsidRDefault="00E73955">
      <w:pPr>
        <w:pStyle w:val="a3"/>
        <w:jc w:val="left"/>
      </w:pPr>
      <w:r>
        <w:t>-при</w:t>
      </w:r>
      <w:r>
        <w:rPr>
          <w:spacing w:val="40"/>
        </w:rPr>
        <w:t xml:space="preserve"> </w:t>
      </w:r>
      <w:r>
        <w:t>коррекции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чаще</w:t>
      </w:r>
      <w:r>
        <w:rPr>
          <w:spacing w:val="38"/>
        </w:rPr>
        <w:t xml:space="preserve"> </w:t>
      </w:r>
      <w:r>
        <w:t>пользуются</w:t>
      </w:r>
      <w:r>
        <w:rPr>
          <w:spacing w:val="40"/>
        </w:rPr>
        <w:t xml:space="preserve"> </w:t>
      </w:r>
      <w:r>
        <w:t>поощрением,</w:t>
      </w:r>
      <w:r>
        <w:rPr>
          <w:spacing w:val="39"/>
        </w:rPr>
        <w:t xml:space="preserve"> </w:t>
      </w:r>
      <w:r>
        <w:t>поддержкой, чем порицанием и запрещением.</w:t>
      </w:r>
    </w:p>
    <w:p w:rsidR="00DC6198" w:rsidRDefault="00E73955">
      <w:pPr>
        <w:pStyle w:val="a3"/>
        <w:spacing w:before="12"/>
        <w:ind w:right="24" w:firstLine="604"/>
      </w:pPr>
      <w: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Начинающие воспитатели на среднем уровне. </w:t>
      </w:r>
    </w:p>
    <w:p w:rsidR="00DC6198" w:rsidRDefault="00E73955">
      <w:pPr>
        <w:pStyle w:val="a3"/>
        <w:spacing w:before="9"/>
        <w:ind w:right="26"/>
      </w:pPr>
      <w:r>
        <w:t>Много внимания уделяется формированию предпосылок учебной деятельности дошкольников, логического мышления, сообразительности. В процессе ОД наблюдался положительный эмоциональный фон, партнерские взаимоотношения</w:t>
      </w:r>
      <w:r>
        <w:rPr>
          <w:spacing w:val="-18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взрослых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счет</w:t>
      </w:r>
      <w:r>
        <w:rPr>
          <w:spacing w:val="-16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иг</w:t>
      </w:r>
      <w:r>
        <w:t>ры,</w:t>
      </w:r>
      <w:r>
        <w:rPr>
          <w:spacing w:val="-16"/>
        </w:rPr>
        <w:t xml:space="preserve"> </w:t>
      </w:r>
      <w:r>
        <w:t>внесения</w:t>
      </w:r>
      <w:r>
        <w:rPr>
          <w:spacing w:val="-15"/>
        </w:rPr>
        <w:t xml:space="preserve"> </w:t>
      </w:r>
      <w:r>
        <w:t>новых</w:t>
      </w:r>
    </w:p>
    <w:p w:rsidR="00DC6198" w:rsidRDefault="00DC6198">
      <w:pPr>
        <w:pStyle w:val="a3"/>
        <w:sectPr w:rsidR="00DC6198">
          <w:type w:val="continuous"/>
          <w:pgSz w:w="11920" w:h="16850"/>
          <w:pgMar w:top="620" w:right="992" w:bottom="280" w:left="1133" w:header="720" w:footer="720" w:gutter="0"/>
          <w:cols w:space="720"/>
        </w:sectPr>
      </w:pPr>
    </w:p>
    <w:p w:rsidR="00DC6198" w:rsidRDefault="00E73955">
      <w:pPr>
        <w:pStyle w:val="a3"/>
        <w:spacing w:before="73"/>
        <w:ind w:right="30"/>
      </w:pPr>
      <w:r>
        <w:lastRenderedPageBreak/>
        <w:t>заданий, использования мультимедийной системы, заданий повышенной трудности, писем и т. п.</w:t>
      </w:r>
    </w:p>
    <w:p w:rsidR="00DC6198" w:rsidRDefault="00E73955">
      <w:pPr>
        <w:pStyle w:val="a3"/>
        <w:ind w:right="24"/>
      </w:pPr>
      <w: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</w:t>
      </w:r>
      <w:r>
        <w:t>чения, занимаются самообразованием.</w:t>
      </w:r>
    </w:p>
    <w:p w:rsidR="00DC6198" w:rsidRDefault="00E73955">
      <w:pPr>
        <w:pStyle w:val="a3"/>
        <w:spacing w:before="10"/>
        <w:ind w:right="24" w:firstLine="604"/>
      </w:pPr>
      <w:r>
        <w:t>Созданы условия для индивидуальных и коллективных игр и занятий, активности</w:t>
      </w:r>
      <w:r>
        <w:rPr>
          <w:spacing w:val="-4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в соответствии со своими интересами и замыслами, а также найти удобное, комфортн</w:t>
      </w:r>
      <w:r>
        <w:t>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 w:rsidR="00DC6198" w:rsidRDefault="00E73955">
      <w:pPr>
        <w:pStyle w:val="a3"/>
        <w:spacing w:before="13"/>
        <w:ind w:right="32" w:firstLine="604"/>
      </w:pPr>
      <w:r>
        <w:t>Развивающая среда гр</w:t>
      </w:r>
      <w:r>
        <w:t>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DC6198" w:rsidRDefault="00E73955">
      <w:pPr>
        <w:pStyle w:val="a3"/>
        <w:ind w:right="24"/>
      </w:pPr>
      <w:r>
        <w:t>Педагоги стремятся к тому, чтобы материал каждой образовательной деятельности содержал что-то новое, был дост</w:t>
      </w:r>
      <w:r>
        <w:t xml:space="preserve">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</w:t>
      </w:r>
      <w:r>
        <w:rPr>
          <w:spacing w:val="-2"/>
        </w:rPr>
        <w:t>представлений.</w:t>
      </w:r>
    </w:p>
    <w:p w:rsidR="00DC6198" w:rsidRDefault="00E73955">
      <w:pPr>
        <w:pStyle w:val="a3"/>
        <w:spacing w:before="10"/>
        <w:ind w:left="746"/>
      </w:pPr>
      <w:r>
        <w:t>Педагоги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решают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:rsidR="00DC6198" w:rsidRDefault="00E73955">
      <w:pPr>
        <w:pStyle w:val="a5"/>
        <w:numPr>
          <w:ilvl w:val="0"/>
          <w:numId w:val="1"/>
        </w:numPr>
        <w:tabs>
          <w:tab w:val="left" w:pos="453"/>
        </w:tabs>
        <w:ind w:right="33"/>
        <w:rPr>
          <w:sz w:val="28"/>
        </w:rPr>
      </w:pPr>
      <w:r>
        <w:rPr>
          <w:sz w:val="28"/>
        </w:rPr>
        <w:t>учет в своей деятельности с детьми возможности развития каждого возраста; развитие индивидуальных особенностей ребенка;</w:t>
      </w:r>
    </w:p>
    <w:p w:rsidR="00DC6198" w:rsidRDefault="00E73955">
      <w:pPr>
        <w:pStyle w:val="a5"/>
        <w:numPr>
          <w:ilvl w:val="0"/>
          <w:numId w:val="1"/>
        </w:numPr>
        <w:tabs>
          <w:tab w:val="left" w:pos="453"/>
        </w:tabs>
        <w:rPr>
          <w:sz w:val="28"/>
        </w:rPr>
      </w:pPr>
      <w:r>
        <w:rPr>
          <w:sz w:val="28"/>
        </w:rPr>
        <w:t>создание благоприятного для развития ребенка климата в детском саду; оказание своевременной педагогической пом</w:t>
      </w:r>
      <w:r>
        <w:rPr>
          <w:sz w:val="28"/>
        </w:rPr>
        <w:t>ощи, как детям, таки их родителям; подготовка детей к школьному обучению.</w:t>
      </w:r>
    </w:p>
    <w:p w:rsidR="00DC6198" w:rsidRDefault="00E73955">
      <w:pPr>
        <w:pStyle w:val="a3"/>
        <w:spacing w:before="10"/>
        <w:ind w:right="26" w:firstLine="604"/>
      </w:pPr>
      <w:r>
        <w:t xml:space="preserve">Образовательный процесс включает как совместную деятельность взрослого с детьми, так свободную самостоятельную деятельность </w:t>
      </w:r>
      <w:r>
        <w:rPr>
          <w:spacing w:val="-2"/>
        </w:rPr>
        <w:t>воспитанников.</w:t>
      </w:r>
    </w:p>
    <w:p w:rsidR="00DC6198" w:rsidRDefault="00E73955">
      <w:pPr>
        <w:pStyle w:val="a3"/>
        <w:spacing w:before="10"/>
        <w:ind w:right="27" w:firstLine="604"/>
      </w:pPr>
      <w:r>
        <w:t>Ведущим видом деятельности детей является игра, поэтому мы выдвигаем определенные требования к педагогам по организации сюжетно-ролевой игры воспитанников в детском саду.</w:t>
      </w:r>
    </w:p>
    <w:p w:rsidR="00DC6198" w:rsidRDefault="00DC6198">
      <w:pPr>
        <w:pStyle w:val="a3"/>
        <w:spacing w:before="20"/>
        <w:ind w:left="0"/>
        <w:jc w:val="left"/>
      </w:pPr>
    </w:p>
    <w:p w:rsidR="00DC6198" w:rsidRDefault="00E73955">
      <w:pPr>
        <w:pStyle w:val="a3"/>
        <w:spacing w:before="1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предложения:</w:t>
      </w:r>
    </w:p>
    <w:p w:rsidR="00DC6198" w:rsidRDefault="00DC6198">
      <w:pPr>
        <w:pStyle w:val="a3"/>
        <w:spacing w:before="23"/>
        <w:ind w:left="0"/>
        <w:jc w:val="left"/>
      </w:pPr>
    </w:p>
    <w:p w:rsidR="00DC6198" w:rsidRDefault="00E73955">
      <w:pPr>
        <w:pStyle w:val="a3"/>
        <w:spacing w:before="0"/>
        <w:ind w:right="24"/>
      </w:pPr>
      <w:r>
        <w:t>Педагоги показали хороший уровень проведения мероприятий, качество и постр</w:t>
      </w:r>
      <w:r>
        <w:t>оение образовательной деятельности соответствует требованиям ФГОС ДО.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 и ФОП ДО.</w:t>
      </w:r>
    </w:p>
    <w:p w:rsidR="00DC6198" w:rsidRDefault="00E73955">
      <w:pPr>
        <w:pStyle w:val="a3"/>
        <w:spacing w:before="10"/>
        <w:ind w:right="30"/>
      </w:pPr>
      <w:r>
        <w:t>Основной целью системы психолого-педагогического обеспечения педагогического</w:t>
      </w:r>
      <w:r>
        <w:rPr>
          <w:spacing w:val="-18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ДОУ,</w:t>
      </w:r>
      <w:r>
        <w:rPr>
          <w:spacing w:val="-17"/>
        </w:rPr>
        <w:t xml:space="preserve"> </w:t>
      </w:r>
      <w:r>
        <w:t>выступает</w:t>
      </w:r>
      <w:r>
        <w:rPr>
          <w:spacing w:val="-18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условий,</w:t>
      </w:r>
      <w:r>
        <w:rPr>
          <w:spacing w:val="-18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 полноценное психофизическое развитие детей и обеспечение их эмоционального благополучия.</w:t>
      </w:r>
    </w:p>
    <w:p w:rsidR="00DC6198" w:rsidRDefault="00E73955">
      <w:pPr>
        <w:pStyle w:val="a3"/>
        <w:ind w:right="33"/>
      </w:pPr>
      <w:r>
        <w:t xml:space="preserve">Формирование профессионального взаимодействия педагогов с детьми </w:t>
      </w:r>
      <w:r>
        <w:lastRenderedPageBreak/>
        <w:t>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</w:t>
      </w:r>
      <w:r>
        <w:t xml:space="preserve"> к ребенку.</w:t>
      </w:r>
    </w:p>
    <w:p w:rsidR="00DC6198" w:rsidRDefault="00E73955">
      <w:pPr>
        <w:pStyle w:val="a3"/>
        <w:spacing w:before="277"/>
      </w:pPr>
      <w:r>
        <w:t>Зам. зав. по ВМР Кузьмина И.И.</w:t>
      </w:r>
    </w:p>
    <w:sectPr w:rsidR="00DC6198">
      <w:pgSz w:w="11920" w:h="16850"/>
      <w:pgMar w:top="5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30BA2"/>
    <w:multiLevelType w:val="hybridMultilevel"/>
    <w:tmpl w:val="DA7685CE"/>
    <w:lvl w:ilvl="0" w:tplc="CFAA628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DAE8C8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2" w:tplc="C7ACCCD0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plc="C90A2F46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4" w:tplc="D6E6D11A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8E747EEA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6C1CC890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E124B7F8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 w:tplc="489E4C94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6198"/>
    <w:rsid w:val="00DC6198"/>
    <w:rsid w:val="00E7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010B"/>
  <w15:docId w15:val="{9A00E2AF-A8B0-408A-8B20-FA7C662D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14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"/>
      <w:ind w:right="7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"/>
      <w:ind w:left="453" w:right="2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827</Words>
  <Characters>4716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2025-01-13T03:51:00Z</dcterms:created>
  <dcterms:modified xsi:type="dcterms:W3CDTF">2025-01-13T03:58:00Z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www.ilovepdf.com</vt:lpwstr>
  </property>
</Properties>
</file>